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9e9a8957e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BOSTON CORPORATE AS</w:t>
      </w:r>
    </w:p>
    <w:sectPr>
      <w:headerReference xmlns:r="http://schemas.openxmlformats.org/officeDocument/2006/relationships" w:type="default" r:id="R290a920340b0419f"/>
      <w:footerReference xmlns:r="http://schemas.openxmlformats.org/officeDocument/2006/relationships" w:type="default" r:id="Re388821bd0fa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BOSTON CORPORATE AS   ·   Org.nr 987 910 488   ·   Otto Blehrs vei 7A   ·   1397 NESØYA   ·   Tlf. 66 84 86 66   ·   knut.helgesen@bostoncorp.no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BOSTON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a920340b0419f" /><Relationship Type="http://schemas.openxmlformats.org/officeDocument/2006/relationships/footer" Target="/word/footer1.xml" Id="Re388821bd0fa4a83" /></Relationships>
</file>