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6d8a6fdb5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HOTELS AS</w:t>
      </w:r>
    </w:p>
    <w:sectPr>
      <w:headerReference xmlns:r="http://schemas.openxmlformats.org/officeDocument/2006/relationships" w:type="default" r:id="Re0c4902ad79049fe"/>
      <w:footerReference xmlns:r="http://schemas.openxmlformats.org/officeDocument/2006/relationships" w:type="default" r:id="Rf9f27d6eca53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4902ad79049fe" /><Relationship Type="http://schemas.openxmlformats.org/officeDocument/2006/relationships/footer" Target="/word/footer1.xml" Id="Rf9f27d6eca5349d6" /></Relationships>
</file>