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5cec0c0714e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 AS</w:t>
      </w:r>
    </w:p>
    <w:sectPr>
      <w:headerReference xmlns:r="http://schemas.openxmlformats.org/officeDocument/2006/relationships" w:type="default" r:id="Rf8d999af6bc64cd4"/>
      <w:footerReference xmlns:r="http://schemas.openxmlformats.org/officeDocument/2006/relationships" w:type="default" r:id="Rc376f2f894fe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 AS   ·   Org.nr 987 664 606   ·   Welhavens gate 8B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999af6bc64cd4" /><Relationship Type="http://schemas.openxmlformats.org/officeDocument/2006/relationships/footer" Target="/word/footer1.xml" Id="Rc376f2f894fe4ec5" /></Relationships>
</file>