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669c33a8cb46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SOFIA AS</w:t>
      </w:r>
    </w:p>
    <w:sectPr>
      <w:headerReference xmlns:r="http://schemas.openxmlformats.org/officeDocument/2006/relationships" w:type="default" r:id="Rf1e0fb892a67471e"/>
      <w:footerReference xmlns:r="http://schemas.openxmlformats.org/officeDocument/2006/relationships" w:type="default" r:id="R682ff2f8702948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SOFIA AS   ·   Org.nr 987 661 984   ·   Hagaløkka 10C   ·   3237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e0fb892a67471e" /><Relationship Type="http://schemas.openxmlformats.org/officeDocument/2006/relationships/footer" Target="/word/footer1.xml" Id="R682ff2f8702948ed" /></Relationships>
</file>