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4e98020d0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SKOGEN INVESTERING AS.</w:t>
      </w:r>
    </w:p>
    <w:sectPr>
      <w:headerReference xmlns:r="http://schemas.openxmlformats.org/officeDocument/2006/relationships" w:type="default" r:id="Rd315285ff39946dc"/>
      <w:footerReference xmlns:r="http://schemas.openxmlformats.org/officeDocument/2006/relationships" w:type="default" r:id="R2197a94be65a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5285ff39946dc" /><Relationship Type="http://schemas.openxmlformats.org/officeDocument/2006/relationships/footer" Target="/word/footer1.xml" Id="R2197a94be65a4552" /></Relationships>
</file>