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08f35731dd4d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SCHAGE EIENDOM AS</w:t>
      </w:r>
    </w:p>
    <w:sectPr>
      <w:headerReference xmlns:r="http://schemas.openxmlformats.org/officeDocument/2006/relationships" w:type="default" r:id="R4cb7819305b743b1"/>
      <w:footerReference xmlns:r="http://schemas.openxmlformats.org/officeDocument/2006/relationships" w:type="default" r:id="Ra7696cde2a6241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SCHAGE EIENDOM AS   ·   Org.nr 987 566 930   ·   Askekroken 11   ·   0277 OSLO   ·   Tlf. 22 48 00 00   ·   www.schage.no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SCHAGE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b7819305b743b1" /><Relationship Type="http://schemas.openxmlformats.org/officeDocument/2006/relationships/footer" Target="/word/footer1.xml" Id="Ra7696cde2a624131" /></Relationships>
</file>