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2f0587f4d549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Kapp,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 INVEST AS</w:t>
      </w:r>
    </w:p>
    <w:sectPr>
      <w:headerReference xmlns:r="http://schemas.openxmlformats.org/officeDocument/2006/relationships" w:type="default" r:id="R4a5e237431a4463f"/>
      <w:footerReference xmlns:r="http://schemas.openxmlformats.org/officeDocument/2006/relationships" w:type="default" r:id="Re2ea56c77c78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e237431a4463f" /><Relationship Type="http://schemas.openxmlformats.org/officeDocument/2006/relationships/footer" Target="/word/footer1.xml" Id="Re2ea56c77c784fa0" /></Relationships>
</file>