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59b94ace554a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MOVIDA AS</w:t>
      </w:r>
    </w:p>
    <w:sectPr>
      <w:headerReference xmlns:r="http://schemas.openxmlformats.org/officeDocument/2006/relationships" w:type="default" r:id="R853be1427d524894"/>
      <w:footerReference xmlns:r="http://schemas.openxmlformats.org/officeDocument/2006/relationships" w:type="default" r:id="Rfc82c305c93c49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MOVIDA AS   ·   Org.nr 987 327 243   ·   c/o Alfa Omega Regnskap og Rådg. AS, Øvre Kråkenes 115   ·   5152 BØNES   ·   arne@troye.no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MOVIDA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3be1427d524894" /><Relationship Type="http://schemas.openxmlformats.org/officeDocument/2006/relationships/footer" Target="/word/footer1.xml" Id="Rfc82c305c93c4958" /></Relationships>
</file>