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cacd36eaa4d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MOVIDA AS</w:t>
      </w:r>
    </w:p>
    <w:sectPr>
      <w:headerReference xmlns:r="http://schemas.openxmlformats.org/officeDocument/2006/relationships" w:type="default" r:id="R06d28f2d08274ecb"/>
      <w:footerReference xmlns:r="http://schemas.openxmlformats.org/officeDocument/2006/relationships" w:type="default" r:id="R1ed742c01b81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MOVIDA AS   ·   Org.nr 987 327 243   ·   c/o Alfa Omega Regnskap og Rådg. AS, Øvre Kråkenes 115   ·   5152 BØNES   ·   arne@troye.no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MOVIDA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28f2d08274ecb" /><Relationship Type="http://schemas.openxmlformats.org/officeDocument/2006/relationships/footer" Target="/word/footer1.xml" Id="R1ed742c01b8148ca" /></Relationships>
</file>