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d5f83ea48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PRICEWATERHOUSECOOPERS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02b1101b425c4b61"/>
      <w:footerReference xmlns:r="http://schemas.openxmlformats.org/officeDocument/2006/relationships" w:type="default" r:id="R1f9ef86b3b93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1101b425c4b61" /><Relationship Type="http://schemas.openxmlformats.org/officeDocument/2006/relationships/footer" Target="/word/footer1.xml" Id="R1f9ef86b3b934b15" /></Relationships>
</file>