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856bba23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72a89acc944b5"/>
      <w:footerReference xmlns:r="http://schemas.openxmlformats.org/officeDocument/2006/relationships" w:type="default" r:id="Re9e257c71f5e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72a89acc944b5" /><Relationship Type="http://schemas.openxmlformats.org/officeDocument/2006/relationships/footer" Target="/word/footer1.xml" Id="Re9e257c71f5e4610" /></Relationships>
</file>