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8c98f64a4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36561a0c74465"/>
      <w:footerReference xmlns:r="http://schemas.openxmlformats.org/officeDocument/2006/relationships" w:type="default" r:id="R97267e4105ec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HIWI AS   ·   Org.nr 986 386 491   ·   c/o Wiese, Fabritiusalléen 7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36561a0c74465" /><Relationship Type="http://schemas.openxmlformats.org/officeDocument/2006/relationships/footer" Target="/word/footer1.xml" Id="R97267e4105ec4d13" /></Relationships>
</file>