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d13090d37044e3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FINANS &amp; REGNSKAP AS</w:t>
      </w:r>
    </w:p>
    <w:sectPr>
      <w:headerReference xmlns:r="http://schemas.openxmlformats.org/officeDocument/2006/relationships" w:type="default" r:id="R5986b91f9b424e5f"/>
      <w:footerReference xmlns:r="http://schemas.openxmlformats.org/officeDocument/2006/relationships" w:type="default" r:id="R79b3b5450478468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FINANS &amp; REGNSKAP AS   ·   Org.nr 986 103 708   ·   Cappelens gate 15   ·   3717 SKIEN   ·   Tlf. 35 90 54 00   ·   hanne@finregn.no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FINANS &amp;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86b91f9b424e5f" /><Relationship Type="http://schemas.openxmlformats.org/officeDocument/2006/relationships/footer" Target="/word/footer1.xml" Id="R79b3b54504784683" /></Relationships>
</file>