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8dbafc4e545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BREKK AS</w:t>
      </w:r>
    </w:p>
    <w:sectPr>
      <w:headerReference xmlns:r="http://schemas.openxmlformats.org/officeDocument/2006/relationships" w:type="default" r:id="R7b07b55f2bb04f7b"/>
      <w:footerReference xmlns:r="http://schemas.openxmlformats.org/officeDocument/2006/relationships" w:type="default" r:id="Rf86c9f976770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7b55f2bb04f7b" /><Relationship Type="http://schemas.openxmlformats.org/officeDocument/2006/relationships/footer" Target="/word/footer1.xml" Id="Rf86c9f976770442a" /></Relationships>
</file>