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fc616ac8e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REGARD AS</w:t>
      </w:r>
    </w:p>
    <w:sectPr>
      <w:headerReference xmlns:r="http://schemas.openxmlformats.org/officeDocument/2006/relationships" w:type="default" r:id="R169c5d3fed044d7d"/>
      <w:footerReference xmlns:r="http://schemas.openxmlformats.org/officeDocument/2006/relationships" w:type="default" r:id="R6454f5ac0cea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REGARD AS   ·   Org.nr 985 492 506   ·   Inger Bang Lunds vei 12   ·   5059 BERGEN   ·   Tlf. 55 38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5d3fed044d7d" /><Relationship Type="http://schemas.openxmlformats.org/officeDocument/2006/relationships/footer" Target="/word/footer1.xml" Id="R6454f5ac0cea45f1" /></Relationships>
</file>