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dfb48d520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80cf792074788"/>
      <w:footerReference xmlns:r="http://schemas.openxmlformats.org/officeDocument/2006/relationships" w:type="default" r:id="R72d9d43a026b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80cf792074788" /><Relationship Type="http://schemas.openxmlformats.org/officeDocument/2006/relationships/footer" Target="/word/footer1.xml" Id="R72d9d43a026b4e33" /></Relationships>
</file>