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ea3c398ba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 INVEST AS</w:t>
      </w:r>
    </w:p>
    <w:sectPr>
      <w:headerReference xmlns:r="http://schemas.openxmlformats.org/officeDocument/2006/relationships" w:type="default" r:id="R0ac7c8e8b42d4231"/>
      <w:footerReference xmlns:r="http://schemas.openxmlformats.org/officeDocument/2006/relationships" w:type="default" r:id="R81ba06c35f51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7c8e8b42d4231" /><Relationship Type="http://schemas.openxmlformats.org/officeDocument/2006/relationships/footer" Target="/word/footer1.xml" Id="R81ba06c35f514dc6" /></Relationships>
</file>