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0834a7431e44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INVESTIX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INVESTIX AS</w:t>
      </w:r>
    </w:p>
    <w:sectPr>
      <w:headerReference xmlns:r="http://schemas.openxmlformats.org/officeDocument/2006/relationships" w:type="default" r:id="R79a23906f92b4296"/>
      <w:footerReference xmlns:r="http://schemas.openxmlformats.org/officeDocument/2006/relationships" w:type="default" r:id="Rcd969dd535854b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INVESTIX AS   ·   Org.nr 984 262 094   ·   Hindalsveien 36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INVESTIX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a23906f92b4296" /><Relationship Type="http://schemas.openxmlformats.org/officeDocument/2006/relationships/footer" Target="/word/footer1.xml" Id="Rcd969dd535854b2f" /></Relationships>
</file>