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9b6b94368645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INVESTIX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INVESTIX AS</w:t>
      </w:r>
    </w:p>
    <w:sectPr>
      <w:headerReference xmlns:r="http://schemas.openxmlformats.org/officeDocument/2006/relationships" w:type="default" r:id="R94b6cf5d00544b60"/>
      <w:footerReference xmlns:r="http://schemas.openxmlformats.org/officeDocument/2006/relationships" w:type="default" r:id="R5092985b505a4c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INVESTIX AS   ·   Org.nr 984 262 094   ·   Hindalsveien 36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b6cf5d00544b60" /><Relationship Type="http://schemas.openxmlformats.org/officeDocument/2006/relationships/footer" Target="/word/footer1.xml" Id="R5092985b505a4cba" /></Relationships>
</file>