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e1dbdc051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 AGDER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2f9f1805afb846ef"/>
      <w:footerReference xmlns:r="http://schemas.openxmlformats.org/officeDocument/2006/relationships" w:type="default" r:id="R4c44d08f9f27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f1805afb846ef" /><Relationship Type="http://schemas.openxmlformats.org/officeDocument/2006/relationships/footer" Target="/word/footer1.xml" Id="R4c44d08f9f2747dc" /></Relationships>
</file>