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d0cb849bd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TOLUMA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TOLUMA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860528e97243e8"/>
      <w:footerReference xmlns:r="http://schemas.openxmlformats.org/officeDocument/2006/relationships" w:type="default" r:id="R2bc9e3e6272a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TOLUMA REGNSKAP AS   ·   Org.nr 984 048 866   ·   Strandveien 20   ·   1366 LYSAKER   ·   Tlf. 67 58 40 00   ·   toluma@ww-group.com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TOLUMA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60528e97243e8" /><Relationship Type="http://schemas.openxmlformats.org/officeDocument/2006/relationships/footer" Target="/word/footer1.xml" Id="R2bc9e3e6272a44d2" /></Relationships>
</file>