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d85a591b1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FANTASEA AS.</w:t>
      </w:r>
    </w:p>
    <w:sectPr>
      <w:headerReference xmlns:r="http://schemas.openxmlformats.org/officeDocument/2006/relationships" w:type="default" r:id="Ree8070db89974f1b"/>
      <w:footerReference xmlns:r="http://schemas.openxmlformats.org/officeDocument/2006/relationships" w:type="default" r:id="R9687ccff286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070db89974f1b" /><Relationship Type="http://schemas.openxmlformats.org/officeDocument/2006/relationships/footer" Target="/word/footer1.xml" Id="R9687ccff28674577" /></Relationships>
</file>