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9b135cc50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ad9604dc34e0e"/>
      <w:footerReference xmlns:r="http://schemas.openxmlformats.org/officeDocument/2006/relationships" w:type="default" r:id="Rda2f5325de10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SUND AS   ·   Org.nr 983 981 623   ·   St. Olavs gate 54B   ·   2004 LILLESTRØM   ·   msundas@online.no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ad9604dc34e0e" /><Relationship Type="http://schemas.openxmlformats.org/officeDocument/2006/relationships/footer" Target="/word/footer1.xml" Id="Rda2f5325de104550" /></Relationships>
</file>