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2ab0cd3db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NORGE, org.nr 983 979 548,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5bb2beb0fe3f431b"/>
      <w:footerReference xmlns:r="http://schemas.openxmlformats.org/officeDocument/2006/relationships" w:type="default" r:id="R1d18b8ab9449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2beb0fe3f431b" /><Relationship Type="http://schemas.openxmlformats.org/officeDocument/2006/relationships/footer" Target="/word/footer1.xml" Id="R1d18b8ab94494565" /></Relationships>
</file>