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bdcd20d2f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OSLAND ORIGIN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OSLAND ORIGIN AS</w:t>
      </w:r>
    </w:p>
    <w:sectPr>
      <w:headerReference xmlns:r="http://schemas.openxmlformats.org/officeDocument/2006/relationships" w:type="default" r:id="R7f708c71c48545d0"/>
      <w:footerReference xmlns:r="http://schemas.openxmlformats.org/officeDocument/2006/relationships" w:type="default" r:id="R46475c424bd0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OSLAND ORIGIN AS   ·   Org.nr 983 759 440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OSLAND ORIGIN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08c71c48545d0" /><Relationship Type="http://schemas.openxmlformats.org/officeDocument/2006/relationships/footer" Target="/word/footer1.xml" Id="R46475c424bd04ca5" /></Relationships>
</file>