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4ba452bef445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VERDIPAPIRFONDET STOREBRAND NORGE INSTITUSJON, org.nr 981 672 747,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STOREBRAND NORGE INSTITUSJON</w:t>
      </w:r>
    </w:p>
    <w:sectPr>
      <w:headerReference xmlns:r="http://schemas.openxmlformats.org/officeDocument/2006/relationships" w:type="default" r:id="Rc3c10ad2a756404f"/>
      <w:footerReference xmlns:r="http://schemas.openxmlformats.org/officeDocument/2006/relationships" w:type="default" r:id="R039b64179d7644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STOREBRAND NORGE INSTITUSJON   ·   Org.nr 981 672 747   ·   c/o Storebrand Asset Management AS, Professor Kohts vei 9   ·   1366 LYSAKER   ·   Tlf. 22 31 50 50   ·   v1c@storebrand.no   ·   www.storebrand.no/fond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STOREBRAND NORGE INSTITUSJON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c10ad2a756404f" /><Relationship Type="http://schemas.openxmlformats.org/officeDocument/2006/relationships/footer" Target="/word/footer1.xml" Id="R039b64179d764421" /></Relationships>
</file>