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2a1d5e2f1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KØLNER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KØLNER AS</w:t>
      </w:r>
    </w:p>
    <w:sectPr>
      <w:headerReference xmlns:r="http://schemas.openxmlformats.org/officeDocument/2006/relationships" w:type="default" r:id="Rc7a565e7f17d4097"/>
      <w:footerReference xmlns:r="http://schemas.openxmlformats.org/officeDocument/2006/relationships" w:type="default" r:id="R52d7bb5d2250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565e7f17d4097" /><Relationship Type="http://schemas.openxmlformats.org/officeDocument/2006/relationships/footer" Target="/word/footer1.xml" Id="R52d7bb5d22504fb9" /></Relationships>
</file>