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945967f36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BKK PENSJONSKASSE.</w:t>
      </w:r>
    </w:p>
    <w:sectPr>
      <w:headerReference xmlns:r="http://schemas.openxmlformats.org/officeDocument/2006/relationships" w:type="default" r:id="Rb99c51b7b0ae4eb3"/>
      <w:footerReference xmlns:r="http://schemas.openxmlformats.org/officeDocument/2006/relationships" w:type="default" r:id="R649a00c16cb7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c51b7b0ae4eb3" /><Relationship Type="http://schemas.openxmlformats.org/officeDocument/2006/relationships/footer" Target="/word/footer1.xml" Id="R649a00c16cb74b37" /></Relationships>
</file>