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be08b6d70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THOR FOSSNES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FOSSNES</w:t>
      </w:r>
    </w:p>
    <w:sectPr>
      <w:headerReference xmlns:r="http://schemas.openxmlformats.org/officeDocument/2006/relationships" w:type="default" r:id="R71ffde2136ed4bc1"/>
      <w:footerReference xmlns:r="http://schemas.openxmlformats.org/officeDocument/2006/relationships" w:type="default" r:id="R5ba101742bc8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fde2136ed4bc1" /><Relationship Type="http://schemas.openxmlformats.org/officeDocument/2006/relationships/footer" Target="/word/footer1.xml" Id="R5ba101742bc84c40" /></Relationships>
</file>