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c0a3fb202447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ATRIS AS, org.nr 980 402 258,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ATRIS AS</w:t>
      </w:r>
    </w:p>
    <w:sectPr>
      <w:headerReference xmlns:r="http://schemas.openxmlformats.org/officeDocument/2006/relationships" w:type="default" r:id="Ra90242923e8f4fac"/>
      <w:footerReference xmlns:r="http://schemas.openxmlformats.org/officeDocument/2006/relationships" w:type="default" r:id="R69a952013aa545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ATRIS AS   ·   Org.nr 980 402 258   ·   4 etasje, Engebrets vei 3   ·   0275 OSLO   ·   morten@atris.no   ·   www.atris.no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ATRIS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0242923e8f4fac" /><Relationship Type="http://schemas.openxmlformats.org/officeDocument/2006/relationships/footer" Target="/word/footer1.xml" Id="R69a952013aa545da" /></Relationships>
</file>