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85a5f438e642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BOLIGGASS AS</w:t>
      </w:r>
    </w:p>
    <w:sectPr>
      <w:headerReference xmlns:r="http://schemas.openxmlformats.org/officeDocument/2006/relationships" w:type="default" r:id="R4538ab5bc55644e9"/>
      <w:footerReference xmlns:r="http://schemas.openxmlformats.org/officeDocument/2006/relationships" w:type="default" r:id="R20e99069908548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BOLIGGASS AS   ·   Org.nr 980 386 767   ·   Strømsborgveien 20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BOLIGGASS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38ab5bc55644e9" /><Relationship Type="http://schemas.openxmlformats.org/officeDocument/2006/relationships/footer" Target="/word/footer1.xml" Id="R20e9906990854897" /></Relationships>
</file>