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af4aca5e741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INVESTERINGSGEORG AS</w:t>
      </w:r>
    </w:p>
    <w:sectPr>
      <w:headerReference xmlns:r="http://schemas.openxmlformats.org/officeDocument/2006/relationships" w:type="default" r:id="R777fd7c8b0fc4d21"/>
      <w:footerReference xmlns:r="http://schemas.openxmlformats.org/officeDocument/2006/relationships" w:type="default" r:id="Rb49eae1577d2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INVESTERINGSGEORG AS   ·   Org.nr 979 558 805   ·   Høgsetvegen 25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INVESTERINGSGEORG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fd7c8b0fc4d21" /><Relationship Type="http://schemas.openxmlformats.org/officeDocument/2006/relationships/footer" Target="/word/footer1.xml" Id="Rb49eae1577d24dd6" /></Relationships>
</file>