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e5c97f3ee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HELGELAND INVEST AS</w:t>
      </w:r>
    </w:p>
    <w:sectPr>
      <w:headerReference xmlns:r="http://schemas.openxmlformats.org/officeDocument/2006/relationships" w:type="default" r:id="R42e92a38f9ca4a4c"/>
      <w:footerReference xmlns:r="http://schemas.openxmlformats.org/officeDocument/2006/relationships" w:type="default" r:id="R8ebaf1705189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92a38f9ca4a4c" /><Relationship Type="http://schemas.openxmlformats.org/officeDocument/2006/relationships/footer" Target="/word/footer1.xml" Id="R8ebaf17051894fe3" /></Relationships>
</file>