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02840d663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F NORLØFF AS</w:t>
      </w:r>
    </w:p>
    <w:sectPr>
      <w:headerReference xmlns:r="http://schemas.openxmlformats.org/officeDocument/2006/relationships" w:type="default" r:id="R598186b9c9ae402c"/>
      <w:footerReference xmlns:r="http://schemas.openxmlformats.org/officeDocument/2006/relationships" w:type="default" r:id="R2e55ba1876b0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186b9c9ae402c" /><Relationship Type="http://schemas.openxmlformats.org/officeDocument/2006/relationships/footer" Target="/word/footer1.xml" Id="R2e55ba1876b042e9" /></Relationships>
</file>