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45d06b7d3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NORWAY'S BEST GROUP AS</w:t>
      </w:r>
    </w:p>
    <w:sectPr>
      <w:headerReference xmlns:r="http://schemas.openxmlformats.org/officeDocument/2006/relationships" w:type="default" r:id="Rd0e8c06220344223"/>
      <w:footerReference xmlns:r="http://schemas.openxmlformats.org/officeDocument/2006/relationships" w:type="default" r:id="R20f01800837d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8c06220344223" /><Relationship Type="http://schemas.openxmlformats.org/officeDocument/2006/relationships/footer" Target="/word/footer1.xml" Id="R20f01800837d4cca" /></Relationships>
</file>