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b729a2b6d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INGUS AS</w:t>
      </w:r>
    </w:p>
    <w:sectPr>
      <w:headerReference xmlns:r="http://schemas.openxmlformats.org/officeDocument/2006/relationships" w:type="default" r:id="R4e0f6b1d16174643"/>
      <w:footerReference xmlns:r="http://schemas.openxmlformats.org/officeDocument/2006/relationships" w:type="default" r:id="Rd55582e18c79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INGUS AS   ·   Org.nr 977 065 097   ·   Madserud allé 27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f6b1d16174643" /><Relationship Type="http://schemas.openxmlformats.org/officeDocument/2006/relationships/footer" Target="/word/footer1.xml" Id="Rd55582e18c7947fe" /></Relationships>
</file>