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009ba92c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INGUS AS</w:t>
      </w:r>
    </w:p>
    <w:sectPr>
      <w:headerReference xmlns:r="http://schemas.openxmlformats.org/officeDocument/2006/relationships" w:type="default" r:id="R0b2118bdf7434ba1"/>
      <w:footerReference xmlns:r="http://schemas.openxmlformats.org/officeDocument/2006/relationships" w:type="default" r:id="R7be66b457fc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INGUS AS   ·   Org.nr 977 065 097   ·   Madserud allé 27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118bdf7434ba1" /><Relationship Type="http://schemas.openxmlformats.org/officeDocument/2006/relationships/footer" Target="/word/footer1.xml" Id="R7be66b457fcb4c78" /></Relationships>
</file>