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e6499fcd1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4f856d2174da6"/>
      <w:footerReference xmlns:r="http://schemas.openxmlformats.org/officeDocument/2006/relationships" w:type="default" r:id="R37cc35c29af2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4f856d2174da6" /><Relationship Type="http://schemas.openxmlformats.org/officeDocument/2006/relationships/footer" Target="/word/footer1.xml" Id="R37cc35c29af2474f" /></Relationships>
</file>