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6ece1799941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AGILE KONSULT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AGILE KONSULT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ce64c1082549b3"/>
      <w:footerReference xmlns:r="http://schemas.openxmlformats.org/officeDocument/2006/relationships" w:type="default" r:id="R62dc3af8e6ec41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AGILE KONSULT AS   ·   Org.nr 976 744 438   ·   Rognebærvegen 5   ·   5353 STRAUME   ·   Tlf. 56 32 01 00   ·   post@agilekonsult.no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AGILE 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ce64c1082549b3" /><Relationship Type="http://schemas.openxmlformats.org/officeDocument/2006/relationships/footer" Target="/word/footer1.xml" Id="R62dc3af8e6ec415c" /></Relationships>
</file>