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839c9dbcb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PLUSS &amp; MINUS AS</w:t>
      </w:r>
    </w:p>
    <w:sectPr>
      <w:headerReference xmlns:r="http://schemas.openxmlformats.org/officeDocument/2006/relationships" w:type="default" r:id="R77dd825236404ef0"/>
      <w:footerReference xmlns:r="http://schemas.openxmlformats.org/officeDocument/2006/relationships" w:type="default" r:id="R9b3a63c40869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d825236404ef0" /><Relationship Type="http://schemas.openxmlformats.org/officeDocument/2006/relationships/footer" Target="/word/footer1.xml" Id="R9b3a63c4086942da" /></Relationships>
</file>