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bf3aa8748544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SCHAGE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SCHAGE AS</w:t>
      </w:r>
    </w:p>
    <w:sectPr>
      <w:headerReference xmlns:r="http://schemas.openxmlformats.org/officeDocument/2006/relationships" w:type="default" r:id="Rd77aa7b180264671"/>
      <w:footerReference xmlns:r="http://schemas.openxmlformats.org/officeDocument/2006/relationships" w:type="default" r:id="R4f8957ab115e45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SCHAGE AS   ·   Org.nr 976 469 992   ·   c/o Bjørn Schage, Melkeveien 5A   ·   0779 OSLO   ·   Tlf. 23 11 43 70   ·   schage@online.no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7aa7b180264671" /><Relationship Type="http://schemas.openxmlformats.org/officeDocument/2006/relationships/footer" Target="/word/footer1.xml" Id="R4f8957ab115e4512" /></Relationships>
</file>