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4c8e43d7d4d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ØVERHAUG-VIINIKKA ANS</w:t>
      </w:r>
    </w:p>
    <w:sectPr>
      <w:headerReference xmlns:r="http://schemas.openxmlformats.org/officeDocument/2006/relationships" w:type="default" r:id="Rd1b24906047540ef"/>
      <w:footerReference xmlns:r="http://schemas.openxmlformats.org/officeDocument/2006/relationships" w:type="default" r:id="Rc2d5f05e12e7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ØVERHAUG-VIINIKKA ANS   ·   Org.nr 975 441 504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ØVERHAUG-VIINIKKA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24906047540ef" /><Relationship Type="http://schemas.openxmlformats.org/officeDocument/2006/relationships/footer" Target="/word/footer1.xml" Id="Rc2d5f05e12e74737" /></Relationships>
</file>