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3f70088cb41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35b08570c4f40c7"/>
      <w:footerReference xmlns:r="http://schemas.openxmlformats.org/officeDocument/2006/relationships" w:type="default" r:id="Rdd743ff822c0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b08570c4f40c7" /><Relationship Type="http://schemas.openxmlformats.org/officeDocument/2006/relationships/footer" Target="/word/footer1.xml" Id="Rdd743ff822c04bd7" /></Relationships>
</file>