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941e69b61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45282d007469c"/>
      <w:footerReference xmlns:r="http://schemas.openxmlformats.org/officeDocument/2006/relationships" w:type="default" r:id="Ra3d1f97fa089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BÅTFORENING   ·   Org.nr 974 809 680   ·   c/o Jan Hammerdal, Litjhaugveien 2   ·   7200 KYRKSÆTERØRA   ·   jan@hammerdal.no   ·   hemnebaatforening.no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45282d007469c" /><Relationship Type="http://schemas.openxmlformats.org/officeDocument/2006/relationships/footer" Target="/word/footer1.xml" Id="Ra3d1f97fa08943c2" /></Relationships>
</file>