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679923f4f4e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LINDHJEM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LINDHJEM EIENDOM AS</w:t>
      </w:r>
    </w:p>
    <w:sectPr>
      <w:headerReference xmlns:r="http://schemas.openxmlformats.org/officeDocument/2006/relationships" w:type="default" r:id="Rb32d473f1cde4422"/>
      <w:footerReference xmlns:r="http://schemas.openxmlformats.org/officeDocument/2006/relationships" w:type="default" r:id="R9f06525bfd5c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d473f1cde4422" /><Relationship Type="http://schemas.openxmlformats.org/officeDocument/2006/relationships/footer" Target="/word/footer1.xml" Id="R9f06525bfd5c4d8e" /></Relationships>
</file>