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65beedcc8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HATTELAND HOLDING AS</w:t>
      </w:r>
    </w:p>
    <w:sectPr>
      <w:headerReference xmlns:r="http://schemas.openxmlformats.org/officeDocument/2006/relationships" w:type="default" r:id="R8f737b390de34273"/>
      <w:footerReference xmlns:r="http://schemas.openxmlformats.org/officeDocument/2006/relationships" w:type="default" r:id="R0b95ba2252ee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37b390de34273" /><Relationship Type="http://schemas.openxmlformats.org/officeDocument/2006/relationships/footer" Target="/word/footer1.xml" Id="R0b95ba2252ee4532" /></Relationships>
</file>