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bcd08bcb747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GENERAL COMMUNICATION AS</w:t>
      </w:r>
    </w:p>
    <w:sectPr>
      <w:headerReference xmlns:r="http://schemas.openxmlformats.org/officeDocument/2006/relationships" w:type="default" r:id="R7a95cd768d12492d"/>
      <w:footerReference xmlns:r="http://schemas.openxmlformats.org/officeDocument/2006/relationships" w:type="default" r:id="Rab634447da24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 COMMUNICATION AS   ·   Org.nr 974 417 286   ·   Østre Kullerød 5   ·   3241 SANDEFJORD   ·   Tlf. 33 48 33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5cd768d12492d" /><Relationship Type="http://schemas.openxmlformats.org/officeDocument/2006/relationships/footer" Target="/word/footer1.xml" Id="Rab634447da24473d" /></Relationships>
</file>