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94788a680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ALSAKER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ALSAKER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9173a3e72847f5"/>
      <w:footerReference xmlns:r="http://schemas.openxmlformats.org/officeDocument/2006/relationships" w:type="default" r:id="R72c5b155e534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EIENDOM AS   ·   Org.nr 971 505 761   ·   Grunnavågsvegen 50   ·   5410 SAGVÅG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173a3e72847f5" /><Relationship Type="http://schemas.openxmlformats.org/officeDocument/2006/relationships/footer" Target="/word/footer1.xml" Id="R72c5b155e5344aed" /></Relationships>
</file>