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5ade1e99d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GRENDAL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GRENDAL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c772fb3fd54dc3"/>
      <w:footerReference xmlns:r="http://schemas.openxmlformats.org/officeDocument/2006/relationships" w:type="default" r:id="Rf13cab25deda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772fb3fd54dc3" /><Relationship Type="http://schemas.openxmlformats.org/officeDocument/2006/relationships/footer" Target="/word/footer1.xml" Id="Rf13cab25deda436a" /></Relationships>
</file>