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ab2af6a74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REKNESKAPSLAG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ebf61e5662534254"/>
      <w:footerReference xmlns:r="http://schemas.openxmlformats.org/officeDocument/2006/relationships" w:type="default" r:id="R73bf18190893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61e5662534254" /><Relationship Type="http://schemas.openxmlformats.org/officeDocument/2006/relationships/footer" Target="/word/footer1.xml" Id="R73bf181908934c2c" /></Relationships>
</file>